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78" w:rsidRDefault="00032278" w:rsidP="00032278">
      <w:pPr>
        <w:bidi/>
        <w:jc w:val="center"/>
      </w:pPr>
      <w:r>
        <w:rPr>
          <w:rStyle w:val="Strong"/>
          <w:rFonts w:ascii="Tahoma" w:hAnsi="Tahoma" w:cs="Tahoma"/>
          <w:color w:val="222222"/>
          <w:sz w:val="26"/>
          <w:szCs w:val="26"/>
          <w:shd w:val="clear" w:color="auto" w:fill="FFFFFF"/>
          <w:rtl/>
        </w:rPr>
        <w:t>نهمین سمینار هندسه و توپولوژی</w:t>
      </w:r>
    </w:p>
    <w:p w:rsidR="00032278" w:rsidRDefault="00032278" w:rsidP="00032278">
      <w:pPr>
        <w:bidi/>
      </w:pPr>
    </w:p>
    <w:p w:rsidR="00032278" w:rsidRPr="00032278" w:rsidRDefault="00032278" w:rsidP="00032278">
      <w:pPr>
        <w:numPr>
          <w:ilvl w:val="0"/>
          <w:numId w:val="1"/>
        </w:numPr>
        <w:pBdr>
          <w:top w:val="single" w:sz="4" w:space="5" w:color="DDDDDD"/>
          <w:left w:val="single" w:sz="4" w:space="8" w:color="DDDDDD"/>
          <w:bottom w:val="single" w:sz="4" w:space="5" w:color="DDDDDD"/>
          <w:right w:val="single" w:sz="4" w:space="8" w:color="DDDDDD"/>
        </w:pBdr>
        <w:shd w:val="clear" w:color="auto" w:fill="FFFFFF"/>
        <w:bidi/>
        <w:spacing w:before="100" w:beforeAutospacing="1" w:line="215" w:lineRule="atLeast"/>
        <w:jc w:val="left"/>
        <w:rPr>
          <w:rFonts w:ascii="Tahoma" w:eastAsia="Times New Roman" w:hAnsi="Tahoma" w:cs="Tahoma"/>
          <w:color w:val="676565"/>
          <w:sz w:val="19"/>
          <w:szCs w:val="19"/>
        </w:rPr>
      </w:pPr>
      <w:r w:rsidRPr="00032278">
        <w:rPr>
          <w:rFonts w:ascii="Tahoma" w:eastAsia="Times New Roman" w:hAnsi="Tahoma" w:cs="Tahoma"/>
          <w:color w:val="676565"/>
          <w:szCs w:val="19"/>
          <w:rtl/>
        </w:rPr>
        <w:t> </w:t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t>تاریخ شروع :</w:t>
      </w:r>
      <w:r w:rsidRPr="00032278">
        <w:rPr>
          <w:rFonts w:ascii="Tahoma" w:eastAsia="Times New Roman" w:hAnsi="Tahoma" w:cs="Tahoma"/>
          <w:color w:val="676565"/>
          <w:szCs w:val="19"/>
          <w:rtl/>
        </w:rPr>
        <w:t> </w:t>
      </w:r>
      <w:r w:rsidRPr="00032278">
        <w:rPr>
          <w:rFonts w:ascii="Tahoma" w:eastAsia="Times New Roman" w:hAnsi="Tahoma" w:cs="Tahoma"/>
          <w:b/>
          <w:bCs/>
          <w:color w:val="676565"/>
          <w:szCs w:val="19"/>
          <w:rtl/>
          <w:lang w:bidi="fa-IR"/>
        </w:rPr>
        <w:t>۴</w:t>
      </w:r>
      <w:r w:rsidRPr="00032278">
        <w:rPr>
          <w:rFonts w:ascii="Tahoma" w:eastAsia="Times New Roman" w:hAnsi="Tahoma" w:cs="Tahoma"/>
          <w:b/>
          <w:bCs/>
          <w:color w:val="676565"/>
          <w:szCs w:val="19"/>
          <w:rtl/>
        </w:rPr>
        <w:t xml:space="preserve"> مرداد </w:t>
      </w:r>
      <w:r w:rsidRPr="00032278">
        <w:rPr>
          <w:rFonts w:ascii="Tahoma" w:eastAsia="Times New Roman" w:hAnsi="Tahoma" w:cs="Tahoma"/>
          <w:b/>
          <w:bCs/>
          <w:color w:val="676565"/>
          <w:szCs w:val="19"/>
          <w:rtl/>
          <w:lang w:bidi="fa-IR"/>
        </w:rPr>
        <w:t>۱۳۹۶</w:t>
      </w:r>
    </w:p>
    <w:p w:rsidR="00032278" w:rsidRPr="00032278" w:rsidRDefault="00032278" w:rsidP="00032278">
      <w:pPr>
        <w:numPr>
          <w:ilvl w:val="0"/>
          <w:numId w:val="1"/>
        </w:numPr>
        <w:pBdr>
          <w:top w:val="single" w:sz="4" w:space="5" w:color="DDDDDD"/>
          <w:left w:val="single" w:sz="4" w:space="8" w:color="DDDDDD"/>
          <w:bottom w:val="single" w:sz="4" w:space="5" w:color="DDDDDD"/>
          <w:right w:val="single" w:sz="4" w:space="8" w:color="DDDDDD"/>
        </w:pBdr>
        <w:shd w:val="clear" w:color="auto" w:fill="FFFFFF"/>
        <w:bidi/>
        <w:spacing w:before="100" w:beforeAutospacing="1" w:line="215" w:lineRule="atLeast"/>
        <w:jc w:val="left"/>
        <w:rPr>
          <w:rFonts w:ascii="Tahoma" w:eastAsia="Times New Roman" w:hAnsi="Tahoma" w:cs="Tahoma"/>
          <w:color w:val="676565"/>
          <w:sz w:val="19"/>
          <w:szCs w:val="19"/>
          <w:rtl/>
        </w:rPr>
      </w:pP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t>   تاریخ خاتمه :</w:t>
      </w:r>
      <w:r w:rsidRPr="00032278">
        <w:rPr>
          <w:rFonts w:ascii="Tahoma" w:eastAsia="Times New Roman" w:hAnsi="Tahoma" w:cs="Tahoma"/>
          <w:color w:val="676565"/>
          <w:szCs w:val="19"/>
          <w:rtl/>
        </w:rPr>
        <w:t> </w:t>
      </w:r>
      <w:r w:rsidRPr="00032278">
        <w:rPr>
          <w:rFonts w:ascii="Tahoma" w:eastAsia="Times New Roman" w:hAnsi="Tahoma" w:cs="Tahoma"/>
          <w:b/>
          <w:bCs/>
          <w:color w:val="676565"/>
          <w:szCs w:val="19"/>
          <w:rtl/>
          <w:lang w:bidi="fa-IR"/>
        </w:rPr>
        <w:t>۵</w:t>
      </w:r>
      <w:r w:rsidRPr="00032278">
        <w:rPr>
          <w:rFonts w:ascii="Tahoma" w:eastAsia="Times New Roman" w:hAnsi="Tahoma" w:cs="Tahoma"/>
          <w:b/>
          <w:bCs/>
          <w:color w:val="676565"/>
          <w:szCs w:val="19"/>
          <w:rtl/>
        </w:rPr>
        <w:t xml:space="preserve"> مرداد </w:t>
      </w:r>
      <w:r w:rsidRPr="00032278">
        <w:rPr>
          <w:rFonts w:ascii="Tahoma" w:eastAsia="Times New Roman" w:hAnsi="Tahoma" w:cs="Tahoma"/>
          <w:b/>
          <w:bCs/>
          <w:color w:val="676565"/>
          <w:szCs w:val="19"/>
          <w:rtl/>
          <w:lang w:bidi="fa-IR"/>
        </w:rPr>
        <w:t>۱۳۹۶</w:t>
      </w:r>
    </w:p>
    <w:p w:rsidR="00032278" w:rsidRPr="00032278" w:rsidRDefault="00032278" w:rsidP="00032278">
      <w:pPr>
        <w:numPr>
          <w:ilvl w:val="0"/>
          <w:numId w:val="1"/>
        </w:numPr>
        <w:pBdr>
          <w:top w:val="single" w:sz="4" w:space="5" w:color="DDDDDD"/>
          <w:left w:val="single" w:sz="4" w:space="8" w:color="DDDDDD"/>
          <w:bottom w:val="single" w:sz="4" w:space="5" w:color="DDDDDD"/>
          <w:right w:val="single" w:sz="4" w:space="8" w:color="DDDDDD"/>
        </w:pBdr>
        <w:shd w:val="clear" w:color="auto" w:fill="FFFFFF"/>
        <w:bidi/>
        <w:spacing w:before="100" w:beforeAutospacing="1" w:line="215" w:lineRule="atLeast"/>
        <w:jc w:val="left"/>
        <w:rPr>
          <w:rFonts w:ascii="Tahoma" w:eastAsia="Times New Roman" w:hAnsi="Tahoma" w:cs="Tahoma"/>
          <w:color w:val="676565"/>
          <w:sz w:val="19"/>
          <w:szCs w:val="19"/>
          <w:rtl/>
        </w:rPr>
      </w:pP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t>   مکان برگزاری :</w:t>
      </w:r>
      <w:r w:rsidRPr="00032278">
        <w:rPr>
          <w:rFonts w:ascii="Tahoma" w:eastAsia="Times New Roman" w:hAnsi="Tahoma" w:cs="Tahoma"/>
          <w:color w:val="676565"/>
          <w:szCs w:val="19"/>
          <w:rtl/>
        </w:rPr>
        <w:t> </w:t>
      </w:r>
      <w:r w:rsidRPr="00032278">
        <w:rPr>
          <w:rFonts w:ascii="Tahoma" w:eastAsia="Times New Roman" w:hAnsi="Tahoma" w:cs="Tahoma"/>
          <w:b/>
          <w:bCs/>
          <w:color w:val="676565"/>
          <w:szCs w:val="19"/>
          <w:rtl/>
        </w:rPr>
        <w:t>شهر تاریخی و توریستی مراغه - دانشگاه ملی مراغه</w:t>
      </w:r>
    </w:p>
    <w:p w:rsidR="00032278" w:rsidRPr="00032278" w:rsidRDefault="00032278" w:rsidP="00032278">
      <w:pPr>
        <w:numPr>
          <w:ilvl w:val="0"/>
          <w:numId w:val="1"/>
        </w:numPr>
        <w:pBdr>
          <w:top w:val="single" w:sz="4" w:space="5" w:color="DDDDDD"/>
          <w:left w:val="single" w:sz="4" w:space="8" w:color="DDDDDD"/>
          <w:bottom w:val="single" w:sz="4" w:space="5" w:color="DDDDDD"/>
          <w:right w:val="single" w:sz="4" w:space="8" w:color="DDDDDD"/>
        </w:pBdr>
        <w:shd w:val="clear" w:color="auto" w:fill="FFFFFF"/>
        <w:bidi/>
        <w:spacing w:before="100" w:beforeAutospacing="1" w:line="215" w:lineRule="atLeast"/>
        <w:jc w:val="left"/>
        <w:rPr>
          <w:rFonts w:ascii="Tahoma" w:eastAsia="Times New Roman" w:hAnsi="Tahoma" w:cs="Tahoma"/>
          <w:color w:val="676565"/>
          <w:sz w:val="19"/>
          <w:szCs w:val="19"/>
          <w:rtl/>
        </w:rPr>
      </w:pP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t>   برگزار کننده :</w:t>
      </w:r>
      <w:r w:rsidRPr="00032278">
        <w:rPr>
          <w:rFonts w:ascii="Tahoma" w:eastAsia="Times New Roman" w:hAnsi="Tahoma" w:cs="Tahoma"/>
          <w:color w:val="676565"/>
          <w:szCs w:val="19"/>
          <w:rtl/>
        </w:rPr>
        <w:t> </w:t>
      </w:r>
      <w:r w:rsidRPr="00032278">
        <w:rPr>
          <w:rFonts w:ascii="Tahoma" w:eastAsia="Times New Roman" w:hAnsi="Tahoma" w:cs="Tahoma"/>
          <w:b/>
          <w:bCs/>
          <w:color w:val="676565"/>
          <w:szCs w:val="19"/>
          <w:rtl/>
        </w:rPr>
        <w:t>انجمن ریاضی ایران و دانشگاه مراغه</w:t>
      </w:r>
    </w:p>
    <w:p w:rsidR="00032278" w:rsidRDefault="00032278" w:rsidP="00032278">
      <w:pPr>
        <w:tabs>
          <w:tab w:val="left" w:pos="1139"/>
        </w:tabs>
        <w:bidi/>
        <w:jc w:val="left"/>
      </w:pPr>
      <w:r>
        <w:rPr>
          <w:rFonts w:ascii="Tahoma" w:hAnsi="Tahoma" w:cs="Tahoma"/>
          <w:color w:val="676565"/>
          <w:sz w:val="19"/>
          <w:szCs w:val="19"/>
          <w:shd w:val="clear" w:color="auto" w:fill="FFFFFF"/>
          <w:rtl/>
        </w:rPr>
        <w:t>نام دبیر یا مسئول همایش</w:t>
      </w:r>
      <w:r>
        <w:rPr>
          <w:rFonts w:ascii="Tahoma" w:hAnsi="Tahoma" w:cs="Tahoma"/>
          <w:color w:val="676565"/>
          <w:sz w:val="19"/>
          <w:szCs w:val="19"/>
          <w:shd w:val="clear" w:color="auto" w:fill="FFFFFF"/>
        </w:rPr>
        <w:t xml:space="preserve"> :</w:t>
      </w:r>
      <w:r>
        <w:rPr>
          <w:rStyle w:val="apple-converted-space"/>
          <w:rFonts w:ascii="Tahoma" w:hAnsi="Tahoma" w:cs="Tahoma"/>
          <w:color w:val="676565"/>
          <w:sz w:val="19"/>
          <w:szCs w:val="19"/>
          <w:shd w:val="clear" w:color="auto" w:fill="FFFFFF"/>
        </w:rPr>
        <w:t> </w:t>
      </w:r>
      <w:r>
        <w:rPr>
          <w:rStyle w:val="Strong"/>
          <w:rFonts w:ascii="Tahoma" w:hAnsi="Tahoma" w:cs="Tahoma"/>
          <w:color w:val="676565"/>
          <w:sz w:val="19"/>
          <w:szCs w:val="19"/>
          <w:rtl/>
        </w:rPr>
        <w:t>دکتر فیروز پاشایی</w:t>
      </w:r>
    </w:p>
    <w:p w:rsidR="00032278" w:rsidRPr="00032278" w:rsidRDefault="00032278" w:rsidP="00032278">
      <w:pPr>
        <w:bidi/>
        <w:rPr>
          <w:rFonts w:asciiTheme="majorHAnsi" w:hAnsiTheme="majorHAnsi" w:cs="B Nazanin"/>
        </w:rPr>
      </w:pPr>
      <w:r w:rsidRPr="00032278">
        <w:rPr>
          <w:rFonts w:asciiTheme="majorHAnsi" w:hAnsiTheme="majorHAnsi" w:cs="B Nazanin"/>
          <w:rtl/>
        </w:rPr>
        <w:t>محورهاي همايش</w:t>
      </w:r>
    </w:p>
    <w:p w:rsidR="00032278" w:rsidRPr="00032278" w:rsidRDefault="00032278" w:rsidP="00032278">
      <w:pPr>
        <w:bidi/>
        <w:spacing w:line="215" w:lineRule="atLeast"/>
        <w:jc w:val="left"/>
        <w:rPr>
          <w:rFonts w:ascii="Tahoma" w:eastAsia="Times New Roman" w:hAnsi="Tahoma" w:cs="Tahoma"/>
          <w:color w:val="676565"/>
          <w:sz w:val="19"/>
          <w:szCs w:val="19"/>
        </w:rPr>
      </w:pP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t>محور اصلی سمینار:</w:t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  <w:t>- هندسه و توپولوژی</w:t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  <w:t>محورهای فرعی سمینار:</w:t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  <w:t>- گروه لی و جبر لی و کاربرد آن ها در سیستم های دینامیکی</w:t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  <w:t>هندسه هذلولوی و کاربرد آن در نظریه آشوب و کیهان شناسی</w:t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  <w:t>هندسه جبری و کاربرد آن در نظریه های کد، رمز و رباتیک</w:t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  <w:t>- هندسه تصویری و کاربرد آن در معماری، گرافیک و علوم کامپیوتر</w:t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  <w:t>- هندسه های متناهی، گسسته و دیجیتال</w:t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  <w:t>- هندسه منیفلد حقیقی و مختلط و کاربردهای آن</w:t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  <w:t>-هندسه دیفرانسیل و هندسه های ریمانی و نیمه ریمانی</w:t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</w:r>
      <w:r w:rsidRPr="00032278">
        <w:rPr>
          <w:rFonts w:ascii="Tahoma" w:eastAsia="Times New Roman" w:hAnsi="Tahoma" w:cs="Tahoma"/>
          <w:color w:val="676565"/>
          <w:sz w:val="19"/>
          <w:szCs w:val="19"/>
          <w:rtl/>
        </w:rPr>
        <w:br/>
        <w:t>- توپولوژی، توپولوژی جبری و توپولوژی دیفرانسیل</w:t>
      </w:r>
    </w:p>
    <w:p w:rsidR="0010425B" w:rsidRPr="00032278" w:rsidRDefault="00032278" w:rsidP="00032278">
      <w:pPr>
        <w:bidi/>
        <w:jc w:val="left"/>
        <w:rPr>
          <w:rFonts w:ascii="Tahoma" w:hAnsi="Tahoma" w:cs="Tahoma"/>
          <w:b/>
          <w:bCs/>
          <w:color w:val="676565"/>
          <w:sz w:val="19"/>
          <w:szCs w:val="19"/>
          <w:shd w:val="clear" w:color="auto" w:fill="FFFFFF"/>
          <w:lang w:bidi="fa-IR"/>
        </w:rPr>
      </w:pPr>
      <w:r>
        <w:rPr>
          <w:rStyle w:val="Strong"/>
          <w:rFonts w:ascii="Tahoma" w:hAnsi="Tahoma" w:cs="Tahoma"/>
          <w:color w:val="676565"/>
          <w:sz w:val="19"/>
          <w:szCs w:val="19"/>
          <w:shd w:val="clear" w:color="auto" w:fill="FFFFFF"/>
          <w:rtl/>
        </w:rPr>
        <w:t xml:space="preserve">آخرین فرصت ارسال مقاله </w:t>
      </w:r>
      <w:r>
        <w:rPr>
          <w:rStyle w:val="Strong"/>
          <w:rFonts w:ascii="Tahoma" w:hAnsi="Tahoma" w:cs="Tahoma" w:hint="cs"/>
          <w:color w:val="676565"/>
          <w:sz w:val="19"/>
          <w:szCs w:val="19"/>
          <w:shd w:val="clear" w:color="auto" w:fill="FFFFFF"/>
          <w:rtl/>
          <w:lang w:bidi="fa-IR"/>
        </w:rPr>
        <w:t>30/02/1396</w:t>
      </w:r>
      <w:r>
        <w:rPr>
          <w:rFonts w:ascii="Tahoma" w:hAnsi="Tahoma" w:cs="Tahoma"/>
          <w:b/>
          <w:bCs/>
          <w:color w:val="676565"/>
          <w:sz w:val="19"/>
          <w:szCs w:val="19"/>
          <w:shd w:val="clear" w:color="auto" w:fill="FFFFFF"/>
        </w:rPr>
        <w:br/>
      </w:r>
      <w:r>
        <w:rPr>
          <w:rStyle w:val="Strong"/>
          <w:rFonts w:ascii="Tahoma" w:hAnsi="Tahoma" w:cs="Tahoma"/>
          <w:color w:val="676565"/>
          <w:sz w:val="19"/>
          <w:szCs w:val="19"/>
          <w:shd w:val="clear" w:color="auto" w:fill="FFFFFF"/>
          <w:rtl/>
        </w:rPr>
        <w:t>آخرین فرصت ثبت نا</w:t>
      </w:r>
      <w:r>
        <w:rPr>
          <w:rStyle w:val="Strong"/>
          <w:rFonts w:ascii="Tahoma" w:hAnsi="Tahoma" w:cs="Tahoma" w:hint="cs"/>
          <w:color w:val="676565"/>
          <w:sz w:val="19"/>
          <w:szCs w:val="19"/>
          <w:shd w:val="clear" w:color="auto" w:fill="FFFFFF"/>
          <w:rtl/>
        </w:rPr>
        <w:t>م نهايي 10/04/1396</w:t>
      </w:r>
    </w:p>
    <w:sectPr w:rsidR="0010425B" w:rsidRPr="00032278" w:rsidSect="00104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E16AE"/>
    <w:multiLevelType w:val="multilevel"/>
    <w:tmpl w:val="933E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032278"/>
    <w:rsid w:val="00032278"/>
    <w:rsid w:val="0010425B"/>
    <w:rsid w:val="00C01794"/>
    <w:rsid w:val="00C2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5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5B"/>
  </w:style>
  <w:style w:type="paragraph" w:styleId="Heading2">
    <w:name w:val="heading 2"/>
    <w:basedOn w:val="Normal"/>
    <w:link w:val="Heading2Char"/>
    <w:uiPriority w:val="9"/>
    <w:qFormat/>
    <w:rsid w:val="00032278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2278"/>
    <w:rPr>
      <w:b/>
      <w:bCs/>
    </w:rPr>
  </w:style>
  <w:style w:type="character" w:customStyle="1" w:styleId="apple-converted-space">
    <w:name w:val="apple-converted-space"/>
    <w:basedOn w:val="DefaultParagraphFont"/>
    <w:rsid w:val="00032278"/>
  </w:style>
  <w:style w:type="character" w:customStyle="1" w:styleId="Heading2Char">
    <w:name w:val="Heading 2 Char"/>
    <w:basedOn w:val="DefaultParagraphFont"/>
    <w:link w:val="Heading2"/>
    <w:uiPriority w:val="9"/>
    <w:rsid w:val="0003227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0" w:color="2D313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683</Characters>
  <Application>Microsoft Office Word</Application>
  <DocSecurity>0</DocSecurity>
  <Lines>5</Lines>
  <Paragraphs>1</Paragraphs>
  <ScaleCrop>false</ScaleCrop>
  <Company>motahari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ketabkhane</dc:creator>
  <cp:keywords/>
  <dc:description/>
  <cp:lastModifiedBy>ketabkhane</cp:lastModifiedBy>
  <cp:revision>1</cp:revision>
  <dcterms:created xsi:type="dcterms:W3CDTF">2017-05-14T08:26:00Z</dcterms:created>
  <dcterms:modified xsi:type="dcterms:W3CDTF">2017-05-14T08:32:00Z</dcterms:modified>
</cp:coreProperties>
</file>